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918FF" w14:textId="17F1E23A" w:rsidR="005C64C1" w:rsidRPr="00A24DAD" w:rsidRDefault="005C64C1" w:rsidP="005C64C1">
      <w:pPr>
        <w:jc w:val="both"/>
        <w:rPr>
          <w:rFonts w:ascii="Arial" w:hAnsi="Arial" w:cs="Arial"/>
          <w:b/>
          <w:sz w:val="32"/>
          <w:szCs w:val="32"/>
        </w:rPr>
      </w:pPr>
      <w:r w:rsidRPr="00A24DAD">
        <w:rPr>
          <w:rFonts w:ascii="Arial" w:hAnsi="Arial" w:cs="Arial"/>
          <w:b/>
          <w:color w:val="171717" w:themeColor="background2" w:themeShade="1A"/>
          <w:sz w:val="32"/>
          <w:szCs w:val="32"/>
        </w:rPr>
        <w:t xml:space="preserve">ATA DA </w:t>
      </w:r>
      <w:r w:rsidR="00D566A4" w:rsidRPr="00A24DAD">
        <w:rPr>
          <w:rFonts w:ascii="Arial" w:hAnsi="Arial" w:cs="Arial"/>
          <w:b/>
          <w:color w:val="171717" w:themeColor="background2" w:themeShade="1A"/>
          <w:sz w:val="32"/>
          <w:szCs w:val="32"/>
        </w:rPr>
        <w:t>TRIGÉSIMA</w:t>
      </w:r>
      <w:r w:rsidR="006C670D" w:rsidRPr="00A24DAD">
        <w:rPr>
          <w:rFonts w:ascii="Arial" w:hAnsi="Arial" w:cs="Arial"/>
          <w:b/>
          <w:color w:val="171717" w:themeColor="background2" w:themeShade="1A"/>
          <w:sz w:val="32"/>
          <w:szCs w:val="32"/>
        </w:rPr>
        <w:t xml:space="preserve"> </w:t>
      </w:r>
      <w:r w:rsidR="001E423B" w:rsidRPr="00A24DAD">
        <w:rPr>
          <w:rFonts w:ascii="Arial" w:hAnsi="Arial" w:cs="Arial"/>
          <w:b/>
          <w:color w:val="171717" w:themeColor="background2" w:themeShade="1A"/>
          <w:sz w:val="32"/>
          <w:szCs w:val="32"/>
        </w:rPr>
        <w:t>QUINTA</w:t>
      </w:r>
      <w:r w:rsidR="00143EB5" w:rsidRPr="00A24DAD">
        <w:rPr>
          <w:rFonts w:ascii="Arial" w:hAnsi="Arial" w:cs="Arial"/>
          <w:b/>
          <w:color w:val="171717" w:themeColor="background2" w:themeShade="1A"/>
          <w:sz w:val="32"/>
          <w:szCs w:val="32"/>
        </w:rPr>
        <w:t xml:space="preserve"> </w:t>
      </w:r>
      <w:r w:rsidRPr="00A24DAD">
        <w:rPr>
          <w:rFonts w:ascii="Arial" w:hAnsi="Arial" w:cs="Arial"/>
          <w:b/>
          <w:color w:val="171717" w:themeColor="background2" w:themeShade="1A"/>
          <w:sz w:val="32"/>
          <w:szCs w:val="32"/>
        </w:rPr>
        <w:t xml:space="preserve">SESSÃO ORDINÁRIA DO PRIMEIRO PERÍODO LEGISLATIVO DA TRIGÉSIMA LEGISLATURA DA CÂMARA MUNICIPAL DE ITAPORÃ DO TOCANTINS–TO, PRESIDENTE: </w:t>
      </w:r>
      <w:r w:rsidRPr="00A24DAD">
        <w:rPr>
          <w:rFonts w:ascii="Arial" w:hAnsi="Arial" w:cs="Arial"/>
          <w:b/>
          <w:sz w:val="32"/>
          <w:szCs w:val="32"/>
        </w:rPr>
        <w:t>IRES SOUZA MACEDO, REALIZADA NO DIA</w:t>
      </w:r>
      <w:r w:rsidR="005000DB" w:rsidRPr="00A24DAD">
        <w:rPr>
          <w:rFonts w:ascii="Arial" w:hAnsi="Arial" w:cs="Arial"/>
          <w:b/>
          <w:sz w:val="32"/>
          <w:szCs w:val="32"/>
        </w:rPr>
        <w:t xml:space="preserve"> </w:t>
      </w:r>
      <w:r w:rsidR="00B42C19" w:rsidRPr="00A24DAD">
        <w:rPr>
          <w:rFonts w:ascii="Arial" w:hAnsi="Arial" w:cs="Arial"/>
          <w:b/>
          <w:sz w:val="32"/>
          <w:szCs w:val="32"/>
        </w:rPr>
        <w:t>14</w:t>
      </w:r>
      <w:r w:rsidRPr="00A24DAD">
        <w:rPr>
          <w:rFonts w:ascii="Arial" w:hAnsi="Arial" w:cs="Arial"/>
          <w:b/>
          <w:sz w:val="32"/>
          <w:szCs w:val="32"/>
        </w:rPr>
        <w:t>/</w:t>
      </w:r>
      <w:r w:rsidR="00B42C19" w:rsidRPr="00A24DAD">
        <w:rPr>
          <w:rFonts w:ascii="Arial" w:hAnsi="Arial" w:cs="Arial"/>
          <w:b/>
          <w:sz w:val="32"/>
          <w:szCs w:val="32"/>
        </w:rPr>
        <w:t>10</w:t>
      </w:r>
      <w:r w:rsidRPr="00A24DAD">
        <w:rPr>
          <w:rFonts w:ascii="Arial" w:hAnsi="Arial" w:cs="Arial"/>
          <w:b/>
          <w:sz w:val="32"/>
          <w:szCs w:val="32"/>
        </w:rPr>
        <w:t>/2025.</w:t>
      </w:r>
    </w:p>
    <w:p w14:paraId="25A0DFC8" w14:textId="5930D51E" w:rsidR="005C64C1" w:rsidRPr="00A24DAD" w:rsidRDefault="005C64C1" w:rsidP="005C64C1">
      <w:pPr>
        <w:jc w:val="both"/>
        <w:rPr>
          <w:rFonts w:ascii="Arial" w:hAnsi="Arial" w:cs="Arial"/>
          <w:color w:val="171717" w:themeColor="background2" w:themeShade="1A"/>
          <w:sz w:val="32"/>
          <w:szCs w:val="32"/>
        </w:rPr>
      </w:pPr>
    </w:p>
    <w:p w14:paraId="27B5B9EC" w14:textId="6029AEE4" w:rsidR="005C64C1" w:rsidRPr="00A24DAD" w:rsidRDefault="002065DE" w:rsidP="005C64C1">
      <w:pPr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A24DAD">
        <w:rPr>
          <w:rFonts w:ascii="Arial" w:hAnsi="Arial" w:cs="Arial"/>
          <w:color w:val="171717" w:themeColor="background2" w:themeShade="1A"/>
          <w:sz w:val="32"/>
          <w:szCs w:val="32"/>
        </w:rPr>
        <w:t>Aos</w:t>
      </w:r>
      <w:r w:rsidR="00800377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 </w:t>
      </w:r>
      <w:r w:rsidR="00B42C19" w:rsidRPr="00A24DAD">
        <w:rPr>
          <w:rFonts w:ascii="Arial" w:hAnsi="Arial" w:cs="Arial"/>
          <w:color w:val="171717" w:themeColor="background2" w:themeShade="1A"/>
          <w:sz w:val="32"/>
          <w:szCs w:val="32"/>
        </w:rPr>
        <w:t>14</w:t>
      </w:r>
      <w:r w:rsidR="00AB69B0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 (</w:t>
      </w:r>
      <w:r w:rsidR="00B42C19" w:rsidRPr="00A24DAD">
        <w:rPr>
          <w:rFonts w:ascii="Arial" w:hAnsi="Arial" w:cs="Arial"/>
          <w:color w:val="171717" w:themeColor="background2" w:themeShade="1A"/>
          <w:sz w:val="32"/>
          <w:szCs w:val="32"/>
        </w:rPr>
        <w:t>quatorze</w:t>
      </w:r>
      <w:r w:rsidR="00AB69B0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) </w:t>
      </w:r>
      <w:r w:rsidR="005C64C1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dias do mês de </w:t>
      </w:r>
      <w:r w:rsidR="00B42C19" w:rsidRPr="00A24DAD">
        <w:rPr>
          <w:rFonts w:ascii="Arial" w:hAnsi="Arial" w:cs="Arial"/>
          <w:color w:val="171717" w:themeColor="background2" w:themeShade="1A"/>
          <w:sz w:val="32"/>
          <w:szCs w:val="32"/>
        </w:rPr>
        <w:t>outubro</w:t>
      </w:r>
      <w:r w:rsidR="005C64C1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 do ano de dois mil e vinte </w:t>
      </w:r>
      <w:r w:rsidR="002D1684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e </w:t>
      </w:r>
      <w:r w:rsidR="005C64C1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cinco, </w:t>
      </w:r>
      <w:r w:rsidR="00A84FFE" w:rsidRPr="00A24DAD">
        <w:rPr>
          <w:rFonts w:ascii="Arial" w:hAnsi="Arial" w:cs="Arial"/>
          <w:color w:val="171717" w:themeColor="background2" w:themeShade="1A"/>
          <w:sz w:val="32"/>
          <w:szCs w:val="32"/>
        </w:rPr>
        <w:t>à</w:t>
      </w:r>
      <w:r w:rsidR="005C64C1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s </w:t>
      </w:r>
      <w:r w:rsidR="001E423B" w:rsidRPr="00A24DAD">
        <w:rPr>
          <w:rFonts w:ascii="Arial" w:hAnsi="Arial" w:cs="Arial"/>
          <w:color w:val="171717" w:themeColor="background2" w:themeShade="1A"/>
          <w:sz w:val="32"/>
          <w:szCs w:val="32"/>
        </w:rPr>
        <w:t>20</w:t>
      </w:r>
      <w:r w:rsidR="001D6010" w:rsidRPr="00A24DAD">
        <w:rPr>
          <w:rFonts w:ascii="Arial" w:hAnsi="Arial" w:cs="Arial"/>
          <w:color w:val="171717" w:themeColor="background2" w:themeShade="1A"/>
          <w:sz w:val="32"/>
          <w:szCs w:val="32"/>
        </w:rPr>
        <w:t>h</w:t>
      </w:r>
      <w:r w:rsidR="00A84FFE" w:rsidRPr="00A24DAD">
        <w:rPr>
          <w:rFonts w:ascii="Arial" w:hAnsi="Arial" w:cs="Arial"/>
          <w:color w:val="171717" w:themeColor="background2" w:themeShade="1A"/>
          <w:sz w:val="32"/>
          <w:szCs w:val="32"/>
        </w:rPr>
        <w:t>00</w:t>
      </w:r>
      <w:r w:rsidR="001D6010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 (</w:t>
      </w:r>
      <w:r w:rsidR="001E423B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vinte </w:t>
      </w:r>
      <w:r w:rsidR="005C64C1" w:rsidRPr="00A24DAD">
        <w:rPr>
          <w:rFonts w:ascii="Arial" w:hAnsi="Arial" w:cs="Arial"/>
          <w:color w:val="171717" w:themeColor="background2" w:themeShade="1A"/>
          <w:sz w:val="32"/>
          <w:szCs w:val="32"/>
        </w:rPr>
        <w:t>horas</w:t>
      </w:r>
      <w:r w:rsidR="001D6010" w:rsidRPr="00A24DAD">
        <w:rPr>
          <w:rFonts w:ascii="Arial" w:hAnsi="Arial" w:cs="Arial"/>
          <w:color w:val="171717" w:themeColor="background2" w:themeShade="1A"/>
          <w:sz w:val="32"/>
          <w:szCs w:val="32"/>
        </w:rPr>
        <w:t>)</w:t>
      </w:r>
      <w:r w:rsidR="005C64C1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 na sede da Câmara Municipal de Itaporã do Tocantins, realizou–se a </w:t>
      </w:r>
      <w:r w:rsidR="00A84FFE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Trigésima </w:t>
      </w:r>
      <w:r w:rsidR="001E423B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Quinta </w:t>
      </w:r>
      <w:r w:rsidR="00235F0E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Sessão </w:t>
      </w:r>
      <w:r w:rsidR="005C64C1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Ordinária do ano de dois mil e vinte cinco, dessa câmara, sob a presidência do </w:t>
      </w:r>
      <w:r w:rsidR="00F34C71" w:rsidRPr="00A24DAD">
        <w:rPr>
          <w:rFonts w:ascii="Arial" w:hAnsi="Arial" w:cs="Arial"/>
          <w:color w:val="171717" w:themeColor="background2" w:themeShade="1A"/>
          <w:sz w:val="32"/>
          <w:szCs w:val="32"/>
        </w:rPr>
        <w:t>vereador</w:t>
      </w:r>
      <w:r w:rsidR="00955F05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 </w:t>
      </w:r>
      <w:r w:rsidR="00143EB5" w:rsidRPr="00A24DAD">
        <w:rPr>
          <w:rFonts w:ascii="Arial" w:hAnsi="Arial" w:cs="Arial"/>
          <w:color w:val="171717" w:themeColor="background2" w:themeShade="1A"/>
          <w:sz w:val="32"/>
          <w:szCs w:val="32"/>
        </w:rPr>
        <w:t>Ires Souza Macedo</w:t>
      </w:r>
      <w:r w:rsidR="00955F05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, </w:t>
      </w:r>
      <w:r w:rsidR="005C64C1" w:rsidRPr="00A24DAD">
        <w:rPr>
          <w:rFonts w:ascii="Arial" w:hAnsi="Arial" w:cs="Arial"/>
          <w:color w:val="171717" w:themeColor="background2" w:themeShade="1A"/>
          <w:sz w:val="32"/>
          <w:szCs w:val="32"/>
        </w:rPr>
        <w:t>na qual compareceram os senhores vereadores:</w:t>
      </w:r>
      <w:r w:rsidR="007D6B93" w:rsidRPr="00A24DAD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5C64C1" w:rsidRPr="00A24DAD">
        <w:rPr>
          <w:rFonts w:ascii="Arial" w:hAnsi="Arial" w:cs="Arial"/>
          <w:color w:val="000000" w:themeColor="text1"/>
          <w:sz w:val="32"/>
          <w:szCs w:val="32"/>
        </w:rPr>
        <w:t>Gdeão de Sousa Gomes, Sávio Sousa Almeida</w:t>
      </w:r>
      <w:r w:rsidR="00D566A4" w:rsidRPr="00A24DAD">
        <w:rPr>
          <w:rFonts w:ascii="Arial" w:hAnsi="Arial" w:cs="Arial"/>
          <w:color w:val="000000" w:themeColor="text1"/>
          <w:sz w:val="32"/>
          <w:szCs w:val="32"/>
        </w:rPr>
        <w:t>,</w:t>
      </w:r>
      <w:r w:rsidR="006C670D" w:rsidRPr="00A24DAD">
        <w:rPr>
          <w:rFonts w:ascii="Arial" w:hAnsi="Arial" w:cs="Arial"/>
          <w:color w:val="000000" w:themeColor="text1"/>
          <w:sz w:val="32"/>
          <w:szCs w:val="32"/>
        </w:rPr>
        <w:t xml:space="preserve"> Valmir</w:t>
      </w:r>
      <w:r w:rsidR="00B161EB" w:rsidRPr="00A24DAD">
        <w:rPr>
          <w:rFonts w:ascii="Arial" w:hAnsi="Arial" w:cs="Arial"/>
          <w:color w:val="000000" w:themeColor="text1"/>
          <w:sz w:val="32"/>
          <w:szCs w:val="32"/>
        </w:rPr>
        <w:t xml:space="preserve"> Ribeiro da Cruz,</w:t>
      </w:r>
      <w:r w:rsidR="009D159B" w:rsidRPr="00A24DAD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D566A4" w:rsidRPr="00A24DAD">
        <w:rPr>
          <w:rFonts w:ascii="Arial" w:hAnsi="Arial" w:cs="Arial"/>
          <w:color w:val="000000" w:themeColor="text1"/>
          <w:sz w:val="32"/>
          <w:szCs w:val="32"/>
        </w:rPr>
        <w:t>Keily dos Santos</w:t>
      </w:r>
      <w:r w:rsidR="005B42E3" w:rsidRPr="00A24DAD">
        <w:rPr>
          <w:rFonts w:ascii="Arial" w:hAnsi="Arial" w:cs="Arial"/>
          <w:color w:val="000000" w:themeColor="text1"/>
          <w:sz w:val="32"/>
          <w:szCs w:val="32"/>
        </w:rPr>
        <w:t>,</w:t>
      </w:r>
      <w:r w:rsidR="002B75A4" w:rsidRPr="00A24DAD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143EB5" w:rsidRPr="00A24DAD">
        <w:rPr>
          <w:rFonts w:ascii="Arial" w:hAnsi="Arial" w:cs="Arial"/>
          <w:color w:val="000000" w:themeColor="text1"/>
          <w:sz w:val="32"/>
          <w:szCs w:val="32"/>
        </w:rPr>
        <w:t>Carlito</w:t>
      </w:r>
      <w:r w:rsidR="005B42E3" w:rsidRPr="00A24DAD">
        <w:rPr>
          <w:rFonts w:ascii="Arial" w:hAnsi="Arial" w:cs="Arial"/>
          <w:color w:val="000000" w:themeColor="text1"/>
          <w:sz w:val="32"/>
          <w:szCs w:val="32"/>
        </w:rPr>
        <w:t xml:space="preserve"> Pereira Gomes e Maria Solidade Pereira da Silva</w:t>
      </w:r>
      <w:r w:rsidR="005C64C1" w:rsidRPr="00A24DAD">
        <w:rPr>
          <w:rFonts w:ascii="Arial" w:hAnsi="Arial" w:cs="Arial"/>
          <w:color w:val="000000" w:themeColor="text1"/>
          <w:sz w:val="32"/>
          <w:szCs w:val="32"/>
        </w:rPr>
        <w:t xml:space="preserve">. </w:t>
      </w:r>
      <w:r w:rsidR="005C64C1" w:rsidRPr="00A24DAD">
        <w:rPr>
          <w:rFonts w:ascii="Arial" w:hAnsi="Arial" w:cs="Arial"/>
          <w:b/>
          <w:color w:val="171717" w:themeColor="background2" w:themeShade="1A"/>
          <w:sz w:val="32"/>
          <w:szCs w:val="32"/>
        </w:rPr>
        <w:t xml:space="preserve">Pequeno Expediente: </w:t>
      </w:r>
      <w:r w:rsidR="00E97F2F" w:rsidRPr="00A24DAD">
        <w:rPr>
          <w:rFonts w:ascii="Arial" w:hAnsi="Arial" w:cs="Arial"/>
          <w:color w:val="000000" w:themeColor="text1"/>
          <w:sz w:val="32"/>
          <w:szCs w:val="32"/>
        </w:rPr>
        <w:t xml:space="preserve">Peço </w:t>
      </w:r>
      <w:r w:rsidR="005C64C1" w:rsidRPr="00A24DAD">
        <w:rPr>
          <w:rFonts w:ascii="Arial" w:hAnsi="Arial" w:cs="Arial"/>
          <w:color w:val="000000" w:themeColor="text1"/>
          <w:sz w:val="32"/>
          <w:szCs w:val="32"/>
        </w:rPr>
        <w:t xml:space="preserve">a </w:t>
      </w:r>
      <w:r w:rsidR="007D6B93" w:rsidRPr="00A24DAD">
        <w:rPr>
          <w:rFonts w:ascii="Arial" w:hAnsi="Arial" w:cs="Arial"/>
          <w:color w:val="000000" w:themeColor="text1"/>
          <w:sz w:val="32"/>
          <w:szCs w:val="32"/>
        </w:rPr>
        <w:t>vereador</w:t>
      </w:r>
      <w:r w:rsidR="005B42E3" w:rsidRPr="00A24DAD">
        <w:rPr>
          <w:rFonts w:ascii="Arial" w:hAnsi="Arial" w:cs="Arial"/>
          <w:color w:val="000000" w:themeColor="text1"/>
          <w:sz w:val="32"/>
          <w:szCs w:val="32"/>
        </w:rPr>
        <w:t>a</w:t>
      </w:r>
      <w:r w:rsidR="007D6B93" w:rsidRPr="00A24DAD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B42C19" w:rsidRPr="00A24DAD">
        <w:rPr>
          <w:rFonts w:ascii="Arial" w:hAnsi="Arial" w:cs="Arial"/>
          <w:color w:val="000000" w:themeColor="text1"/>
          <w:sz w:val="32"/>
          <w:szCs w:val="32"/>
        </w:rPr>
        <w:t>Maria Solidade</w:t>
      </w:r>
      <w:r w:rsidR="005B42E3" w:rsidRPr="00A24DAD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B42C19" w:rsidRPr="00A24DAD">
        <w:rPr>
          <w:rFonts w:ascii="Arial" w:hAnsi="Arial" w:cs="Arial"/>
          <w:color w:val="000000" w:themeColor="text1"/>
          <w:sz w:val="32"/>
          <w:szCs w:val="32"/>
        </w:rPr>
        <w:t>Pereira da Silva</w:t>
      </w:r>
      <w:r w:rsidR="005C64C1" w:rsidRPr="00A24DAD">
        <w:rPr>
          <w:rFonts w:ascii="Arial" w:hAnsi="Arial" w:cs="Arial"/>
          <w:color w:val="000000" w:themeColor="text1"/>
          <w:sz w:val="32"/>
          <w:szCs w:val="32"/>
        </w:rPr>
        <w:t xml:space="preserve"> que faça a leitura bíblica e em seguida todos </w:t>
      </w:r>
      <w:r w:rsidR="008824EE" w:rsidRPr="00A24DAD">
        <w:rPr>
          <w:rFonts w:ascii="Arial" w:hAnsi="Arial" w:cs="Arial"/>
          <w:color w:val="000000" w:themeColor="text1"/>
          <w:sz w:val="32"/>
          <w:szCs w:val="32"/>
        </w:rPr>
        <w:t>rezem a Oração do Pai Nosso. Após a leitura bíblica e oração, peço a</w:t>
      </w:r>
      <w:r w:rsidR="00D566A4" w:rsidRPr="00A24DAD">
        <w:rPr>
          <w:rFonts w:ascii="Arial" w:hAnsi="Arial" w:cs="Arial"/>
          <w:color w:val="000000" w:themeColor="text1"/>
          <w:sz w:val="32"/>
          <w:szCs w:val="32"/>
        </w:rPr>
        <w:t xml:space="preserve"> vereadora Keily dos Santos </w:t>
      </w:r>
      <w:r w:rsidR="00E97F2F" w:rsidRPr="00A24DAD">
        <w:rPr>
          <w:rFonts w:ascii="Arial" w:hAnsi="Arial" w:cs="Arial"/>
          <w:color w:val="000000" w:themeColor="text1"/>
          <w:sz w:val="32"/>
          <w:szCs w:val="32"/>
        </w:rPr>
        <w:t xml:space="preserve">que </w:t>
      </w:r>
      <w:r w:rsidR="008824EE" w:rsidRPr="00A24DAD">
        <w:rPr>
          <w:rFonts w:ascii="Arial" w:hAnsi="Arial" w:cs="Arial"/>
          <w:color w:val="000000" w:themeColor="text1"/>
          <w:sz w:val="32"/>
          <w:szCs w:val="32"/>
        </w:rPr>
        <w:t xml:space="preserve">leia a ATA da </w:t>
      </w:r>
      <w:r w:rsidR="00CE6C1D" w:rsidRPr="00A24DAD">
        <w:rPr>
          <w:rFonts w:ascii="Arial" w:hAnsi="Arial" w:cs="Arial"/>
          <w:color w:val="000000" w:themeColor="text1"/>
          <w:sz w:val="32"/>
          <w:szCs w:val="32"/>
        </w:rPr>
        <w:t>Trigésima</w:t>
      </w:r>
      <w:r w:rsidR="002B75A4" w:rsidRPr="00A24DAD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1E423B" w:rsidRPr="00A24DAD">
        <w:rPr>
          <w:rFonts w:ascii="Arial" w:hAnsi="Arial" w:cs="Arial"/>
          <w:color w:val="000000" w:themeColor="text1"/>
          <w:sz w:val="32"/>
          <w:szCs w:val="32"/>
        </w:rPr>
        <w:t>Quarta</w:t>
      </w:r>
      <w:r w:rsidR="00CE6C1D" w:rsidRPr="00A24DAD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1D6010" w:rsidRPr="00A24DAD">
        <w:rPr>
          <w:rFonts w:ascii="Arial" w:hAnsi="Arial" w:cs="Arial"/>
          <w:color w:val="000000" w:themeColor="text1"/>
          <w:sz w:val="32"/>
          <w:szCs w:val="32"/>
        </w:rPr>
        <w:t>Sessão</w:t>
      </w:r>
      <w:r w:rsidR="008824EE" w:rsidRPr="00A24DAD">
        <w:rPr>
          <w:rFonts w:ascii="Arial" w:hAnsi="Arial" w:cs="Arial"/>
          <w:color w:val="000000" w:themeColor="text1"/>
          <w:sz w:val="32"/>
          <w:szCs w:val="32"/>
        </w:rPr>
        <w:t xml:space="preserve"> Ordinária, a qual foi aprovada por unanimidade </w:t>
      </w:r>
      <w:r w:rsidR="00CE6C1D" w:rsidRPr="00A24DAD">
        <w:rPr>
          <w:rFonts w:ascii="Arial" w:hAnsi="Arial" w:cs="Arial"/>
          <w:color w:val="000000" w:themeColor="text1"/>
          <w:sz w:val="32"/>
          <w:szCs w:val="32"/>
        </w:rPr>
        <w:t>d</w:t>
      </w:r>
      <w:r w:rsidR="008824EE" w:rsidRPr="00A24DAD">
        <w:rPr>
          <w:rFonts w:ascii="Arial" w:hAnsi="Arial" w:cs="Arial"/>
          <w:color w:val="000000" w:themeColor="text1"/>
          <w:sz w:val="32"/>
          <w:szCs w:val="32"/>
        </w:rPr>
        <w:t>os vereadore</w:t>
      </w:r>
      <w:r w:rsidR="001D6010" w:rsidRPr="00A24DAD">
        <w:rPr>
          <w:rFonts w:ascii="Arial" w:hAnsi="Arial" w:cs="Arial"/>
          <w:color w:val="000000" w:themeColor="text1"/>
          <w:sz w:val="32"/>
          <w:szCs w:val="32"/>
        </w:rPr>
        <w:t>s</w:t>
      </w:r>
      <w:r w:rsidR="00A84FFE" w:rsidRPr="00A24DAD">
        <w:rPr>
          <w:rFonts w:ascii="Arial" w:hAnsi="Arial" w:cs="Arial"/>
          <w:color w:val="000000" w:themeColor="text1"/>
          <w:sz w:val="32"/>
          <w:szCs w:val="32"/>
        </w:rPr>
        <w:t xml:space="preserve"> presentes</w:t>
      </w:r>
      <w:r w:rsidR="008824EE" w:rsidRPr="00A24DAD">
        <w:rPr>
          <w:rFonts w:ascii="Arial" w:hAnsi="Arial" w:cs="Arial"/>
          <w:color w:val="000000" w:themeColor="text1"/>
          <w:sz w:val="32"/>
          <w:szCs w:val="32"/>
        </w:rPr>
        <w:t xml:space="preserve">, </w:t>
      </w:r>
      <w:r w:rsidR="005C64C1" w:rsidRPr="00A24DAD">
        <w:rPr>
          <w:rFonts w:ascii="Arial" w:hAnsi="Arial" w:cs="Arial"/>
          <w:color w:val="000000" w:themeColor="text1"/>
          <w:sz w:val="32"/>
          <w:szCs w:val="32"/>
        </w:rPr>
        <w:t xml:space="preserve">e em seguida </w:t>
      </w:r>
      <w:r w:rsidR="00F34C71" w:rsidRPr="00A24DAD">
        <w:rPr>
          <w:rFonts w:ascii="Arial" w:hAnsi="Arial" w:cs="Arial"/>
          <w:color w:val="000000" w:themeColor="text1"/>
          <w:sz w:val="32"/>
          <w:szCs w:val="32"/>
        </w:rPr>
        <w:t xml:space="preserve">o vereador </w:t>
      </w:r>
      <w:r w:rsidR="005C64C1" w:rsidRPr="00A24DAD">
        <w:rPr>
          <w:rFonts w:ascii="Arial" w:hAnsi="Arial" w:cs="Arial"/>
          <w:color w:val="000000" w:themeColor="text1"/>
          <w:sz w:val="32"/>
          <w:szCs w:val="32"/>
        </w:rPr>
        <w:t xml:space="preserve">presidente </w:t>
      </w:r>
      <w:r w:rsidRPr="00A24DAD">
        <w:rPr>
          <w:rFonts w:ascii="Arial" w:hAnsi="Arial" w:cs="Arial"/>
          <w:color w:val="000000" w:themeColor="text1"/>
          <w:sz w:val="32"/>
          <w:szCs w:val="32"/>
        </w:rPr>
        <w:t>deu as boas-vindas aos vereadores</w:t>
      </w:r>
      <w:r w:rsidR="00D05990" w:rsidRPr="00A24DAD">
        <w:rPr>
          <w:rFonts w:ascii="Arial" w:hAnsi="Arial" w:cs="Arial"/>
          <w:color w:val="000000" w:themeColor="text1"/>
          <w:sz w:val="32"/>
          <w:szCs w:val="32"/>
        </w:rPr>
        <w:t xml:space="preserve"> e </w:t>
      </w:r>
      <w:r w:rsidRPr="00A24DAD">
        <w:rPr>
          <w:rFonts w:ascii="Arial" w:hAnsi="Arial" w:cs="Arial"/>
          <w:color w:val="000000" w:themeColor="text1"/>
          <w:sz w:val="32"/>
          <w:szCs w:val="32"/>
        </w:rPr>
        <w:t>funcionários</w:t>
      </w:r>
      <w:r w:rsidR="00D05990" w:rsidRPr="00A24DAD">
        <w:rPr>
          <w:rFonts w:ascii="Arial" w:hAnsi="Arial" w:cs="Arial"/>
          <w:color w:val="000000" w:themeColor="text1"/>
          <w:sz w:val="32"/>
          <w:szCs w:val="32"/>
        </w:rPr>
        <w:t xml:space="preserve">. </w:t>
      </w:r>
      <w:r w:rsidR="009D159B" w:rsidRPr="00A24DAD">
        <w:rPr>
          <w:rFonts w:ascii="Arial" w:hAnsi="Arial" w:cs="Arial"/>
          <w:b/>
          <w:color w:val="000000" w:themeColor="text1"/>
          <w:sz w:val="32"/>
          <w:szCs w:val="32"/>
        </w:rPr>
        <w:t>Grande Expediente</w:t>
      </w:r>
      <w:r w:rsidR="004478A8" w:rsidRPr="00A24DAD">
        <w:rPr>
          <w:rFonts w:ascii="Arial" w:hAnsi="Arial" w:cs="Arial"/>
          <w:b/>
          <w:color w:val="000000" w:themeColor="text1"/>
          <w:sz w:val="32"/>
          <w:szCs w:val="32"/>
        </w:rPr>
        <w:t>:</w:t>
      </w:r>
      <w:r w:rsidR="00CF00BC" w:rsidRPr="00A24DAD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1E423B" w:rsidRPr="00A24DAD">
        <w:rPr>
          <w:rFonts w:ascii="Arial" w:hAnsi="Arial" w:cs="Arial"/>
          <w:bCs/>
          <w:color w:val="000000" w:themeColor="text1"/>
          <w:sz w:val="32"/>
          <w:szCs w:val="32"/>
        </w:rPr>
        <w:t>(Não houve).</w:t>
      </w:r>
      <w:r w:rsidR="006F510D" w:rsidRPr="00A24DAD">
        <w:rPr>
          <w:rFonts w:ascii="Arial" w:hAnsi="Arial" w:cs="Arial"/>
          <w:bCs/>
          <w:color w:val="000000" w:themeColor="text1"/>
          <w:sz w:val="32"/>
          <w:szCs w:val="32"/>
        </w:rPr>
        <w:t xml:space="preserve"> </w:t>
      </w:r>
      <w:r w:rsidR="000D4515" w:rsidRPr="00A24DAD">
        <w:rPr>
          <w:rFonts w:ascii="Arial" w:hAnsi="Arial" w:cs="Arial"/>
          <w:b/>
          <w:color w:val="000000" w:themeColor="text1"/>
          <w:sz w:val="32"/>
          <w:szCs w:val="32"/>
        </w:rPr>
        <w:t>O</w:t>
      </w:r>
      <w:r w:rsidR="0002193B" w:rsidRPr="00A24DAD">
        <w:rPr>
          <w:rFonts w:ascii="Arial" w:hAnsi="Arial" w:cs="Arial"/>
          <w:b/>
          <w:color w:val="000000" w:themeColor="text1"/>
          <w:sz w:val="32"/>
          <w:szCs w:val="32"/>
        </w:rPr>
        <w:t>rdem do dia</w:t>
      </w:r>
      <w:r w:rsidR="00F34C71" w:rsidRPr="00A24DAD">
        <w:rPr>
          <w:rFonts w:ascii="Arial" w:hAnsi="Arial" w:cs="Arial"/>
          <w:b/>
          <w:color w:val="000000" w:themeColor="text1"/>
          <w:sz w:val="32"/>
          <w:szCs w:val="32"/>
        </w:rPr>
        <w:t>:</w:t>
      </w:r>
      <w:r w:rsidR="005B42E3" w:rsidRPr="00A24DAD">
        <w:rPr>
          <w:rFonts w:ascii="Arial" w:hAnsi="Arial" w:cs="Arial"/>
          <w:bCs/>
          <w:color w:val="000000" w:themeColor="text1"/>
          <w:sz w:val="32"/>
          <w:szCs w:val="32"/>
        </w:rPr>
        <w:t xml:space="preserve"> (Não houve)</w:t>
      </w:r>
      <w:r w:rsidR="005119A6" w:rsidRPr="00A24DAD">
        <w:rPr>
          <w:rFonts w:ascii="Arial" w:hAnsi="Arial" w:cs="Arial"/>
          <w:bCs/>
          <w:color w:val="000000" w:themeColor="text1"/>
          <w:sz w:val="32"/>
          <w:szCs w:val="32"/>
        </w:rPr>
        <w:t>.</w:t>
      </w:r>
      <w:r w:rsidR="000D4515" w:rsidRPr="00A24DAD">
        <w:rPr>
          <w:rFonts w:ascii="Arial" w:hAnsi="Arial" w:cs="Arial"/>
          <w:bCs/>
          <w:color w:val="000000" w:themeColor="text1"/>
          <w:sz w:val="32"/>
          <w:szCs w:val="32"/>
        </w:rPr>
        <w:t xml:space="preserve"> </w:t>
      </w:r>
      <w:r w:rsidR="005C64C1" w:rsidRPr="00A24DAD">
        <w:rPr>
          <w:rFonts w:ascii="Arial" w:hAnsi="Arial" w:cs="Arial"/>
          <w:bCs/>
          <w:color w:val="171717" w:themeColor="background2" w:themeShade="1A"/>
          <w:sz w:val="32"/>
          <w:szCs w:val="32"/>
        </w:rPr>
        <w:t xml:space="preserve">Não tendo mais nada a tratar, o </w:t>
      </w:r>
      <w:r w:rsidR="00645DEC" w:rsidRPr="00A24DAD">
        <w:rPr>
          <w:rFonts w:ascii="Arial" w:hAnsi="Arial" w:cs="Arial"/>
          <w:bCs/>
          <w:color w:val="171717" w:themeColor="background2" w:themeShade="1A"/>
          <w:sz w:val="32"/>
          <w:szCs w:val="32"/>
        </w:rPr>
        <w:t xml:space="preserve">Presidente </w:t>
      </w:r>
      <w:r w:rsidR="005C64C1" w:rsidRPr="00A24DAD">
        <w:rPr>
          <w:rFonts w:ascii="Arial" w:hAnsi="Arial" w:cs="Arial"/>
          <w:bCs/>
          <w:color w:val="171717" w:themeColor="background2" w:themeShade="1A"/>
          <w:sz w:val="32"/>
          <w:szCs w:val="32"/>
        </w:rPr>
        <w:t xml:space="preserve">convocou os </w:t>
      </w:r>
      <w:r w:rsidR="005C64C1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nobres pares e demais pessoas presentes para a </w:t>
      </w:r>
      <w:r w:rsidR="00DA03E9" w:rsidRPr="00A24DAD">
        <w:rPr>
          <w:rFonts w:ascii="Arial" w:hAnsi="Arial" w:cs="Arial"/>
          <w:color w:val="171717" w:themeColor="background2" w:themeShade="1A"/>
          <w:sz w:val="32"/>
          <w:szCs w:val="32"/>
        </w:rPr>
        <w:t>Tr</w:t>
      </w:r>
      <w:r w:rsidR="001D6010" w:rsidRPr="00A24DAD">
        <w:rPr>
          <w:rFonts w:ascii="Arial" w:hAnsi="Arial" w:cs="Arial"/>
          <w:color w:val="171717" w:themeColor="background2" w:themeShade="1A"/>
          <w:sz w:val="32"/>
          <w:szCs w:val="32"/>
        </w:rPr>
        <w:t>igésima</w:t>
      </w:r>
      <w:r w:rsidR="00CE6C1D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 </w:t>
      </w:r>
      <w:r w:rsidR="001E423B" w:rsidRPr="00A24DAD">
        <w:rPr>
          <w:rFonts w:ascii="Arial" w:hAnsi="Arial" w:cs="Arial"/>
          <w:color w:val="171717" w:themeColor="background2" w:themeShade="1A"/>
          <w:sz w:val="32"/>
          <w:szCs w:val="32"/>
        </w:rPr>
        <w:t>Sexta</w:t>
      </w:r>
      <w:r w:rsidR="00F31E7A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 </w:t>
      </w:r>
      <w:r w:rsidR="006F23D3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Sessão </w:t>
      </w:r>
      <w:r w:rsidR="005C64C1" w:rsidRPr="00A24DAD">
        <w:rPr>
          <w:rFonts w:ascii="Arial" w:hAnsi="Arial" w:cs="Arial"/>
          <w:color w:val="171717" w:themeColor="background2" w:themeShade="1A"/>
          <w:sz w:val="32"/>
          <w:szCs w:val="32"/>
        </w:rPr>
        <w:t>Or</w:t>
      </w:r>
      <w:r w:rsidR="005000DB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dinária que acontecerá no dia </w:t>
      </w:r>
      <w:r w:rsidR="001E423B" w:rsidRPr="00A24DAD">
        <w:rPr>
          <w:rFonts w:ascii="Arial" w:hAnsi="Arial" w:cs="Arial"/>
          <w:color w:val="171717" w:themeColor="background2" w:themeShade="1A"/>
          <w:sz w:val="32"/>
          <w:szCs w:val="32"/>
        </w:rPr>
        <w:t>21</w:t>
      </w:r>
      <w:r w:rsidR="00CE6C1D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 </w:t>
      </w:r>
      <w:r w:rsidR="005000DB" w:rsidRPr="00A24DAD">
        <w:rPr>
          <w:rFonts w:ascii="Arial" w:hAnsi="Arial" w:cs="Arial"/>
          <w:color w:val="171717" w:themeColor="background2" w:themeShade="1A"/>
          <w:sz w:val="32"/>
          <w:szCs w:val="32"/>
        </w:rPr>
        <w:t>(</w:t>
      </w:r>
      <w:r w:rsidR="001E423B" w:rsidRPr="00A24DAD">
        <w:rPr>
          <w:rFonts w:ascii="Arial" w:hAnsi="Arial" w:cs="Arial"/>
          <w:color w:val="171717" w:themeColor="background2" w:themeShade="1A"/>
          <w:sz w:val="32"/>
          <w:szCs w:val="32"/>
        </w:rPr>
        <w:t>vinte e um</w:t>
      </w:r>
      <w:r w:rsidR="002D1684" w:rsidRPr="00A24DAD">
        <w:rPr>
          <w:rFonts w:ascii="Arial" w:hAnsi="Arial" w:cs="Arial"/>
          <w:color w:val="171717" w:themeColor="background2" w:themeShade="1A"/>
          <w:sz w:val="32"/>
          <w:szCs w:val="32"/>
        </w:rPr>
        <w:t>)</w:t>
      </w:r>
      <w:r w:rsidR="005000DB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 de </w:t>
      </w:r>
      <w:r w:rsidR="00350EC9" w:rsidRPr="00A24DAD">
        <w:rPr>
          <w:rFonts w:ascii="Arial" w:hAnsi="Arial" w:cs="Arial"/>
          <w:color w:val="171717" w:themeColor="background2" w:themeShade="1A"/>
          <w:sz w:val="32"/>
          <w:szCs w:val="32"/>
        </w:rPr>
        <w:t>outubro</w:t>
      </w:r>
      <w:r w:rsidR="005C64C1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 de 2025</w:t>
      </w:r>
      <w:r w:rsidR="002D1684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 (dois mil e vinte e cinto)</w:t>
      </w:r>
      <w:r w:rsidR="005C64C1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, às </w:t>
      </w:r>
      <w:r w:rsidR="001E423B" w:rsidRPr="00A24DAD">
        <w:rPr>
          <w:rFonts w:ascii="Arial" w:hAnsi="Arial" w:cs="Arial"/>
          <w:color w:val="171717" w:themeColor="background2" w:themeShade="1A"/>
          <w:sz w:val="32"/>
          <w:szCs w:val="32"/>
        </w:rPr>
        <w:t>19</w:t>
      </w:r>
      <w:r w:rsidR="00CE6C1D" w:rsidRPr="00A24DAD">
        <w:rPr>
          <w:rFonts w:ascii="Arial" w:hAnsi="Arial" w:cs="Arial"/>
          <w:color w:val="171717" w:themeColor="background2" w:themeShade="1A"/>
          <w:sz w:val="32"/>
          <w:szCs w:val="32"/>
        </w:rPr>
        <w:t>h00</w:t>
      </w:r>
      <w:r w:rsidR="002D1684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 (</w:t>
      </w:r>
      <w:r w:rsidR="001E423B" w:rsidRPr="00A24DAD">
        <w:rPr>
          <w:rFonts w:ascii="Arial" w:hAnsi="Arial" w:cs="Arial"/>
          <w:color w:val="171717" w:themeColor="background2" w:themeShade="1A"/>
          <w:sz w:val="32"/>
          <w:szCs w:val="32"/>
        </w:rPr>
        <w:t>dezenove</w:t>
      </w:r>
      <w:r w:rsidR="005C64C1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 horas</w:t>
      </w:r>
      <w:r w:rsidR="00CE6C1D" w:rsidRPr="00A24DAD">
        <w:rPr>
          <w:rFonts w:ascii="Arial" w:hAnsi="Arial" w:cs="Arial"/>
          <w:color w:val="171717" w:themeColor="background2" w:themeShade="1A"/>
          <w:sz w:val="32"/>
          <w:szCs w:val="32"/>
        </w:rPr>
        <w:t>)</w:t>
      </w:r>
      <w:r w:rsidR="005C64C1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 e declarou encerrada a presente </w:t>
      </w:r>
      <w:r w:rsidR="00645DEC" w:rsidRPr="00A24DAD">
        <w:rPr>
          <w:rFonts w:ascii="Arial" w:hAnsi="Arial" w:cs="Arial"/>
          <w:color w:val="171717" w:themeColor="background2" w:themeShade="1A"/>
          <w:sz w:val="32"/>
          <w:szCs w:val="32"/>
        </w:rPr>
        <w:t>Sessão Ordinária</w:t>
      </w:r>
      <w:r w:rsidR="005C64C1" w:rsidRPr="00A24DAD">
        <w:rPr>
          <w:rFonts w:ascii="Arial" w:hAnsi="Arial" w:cs="Arial"/>
          <w:color w:val="171717" w:themeColor="background2" w:themeShade="1A"/>
          <w:sz w:val="32"/>
          <w:szCs w:val="32"/>
        </w:rPr>
        <w:t>. Eu Raimundo Nonato Rodrigues Pessoa, secretário da Câmara, afirmo ter lavrado a presente ata, que depois de lida e aprovada, vai assinada pelos vereadores presentes.</w:t>
      </w:r>
    </w:p>
    <w:p w14:paraId="01AA6A68" w14:textId="77777777" w:rsidR="003C5CB9" w:rsidRPr="00A24DAD" w:rsidRDefault="003C5CB9" w:rsidP="003C5CB9">
      <w:pPr>
        <w:jc w:val="both"/>
        <w:rPr>
          <w:rFonts w:ascii="Arial" w:hAnsi="Arial" w:cs="Arial"/>
          <w:bCs/>
          <w:sz w:val="32"/>
          <w:szCs w:val="32"/>
        </w:rPr>
      </w:pPr>
    </w:p>
    <w:sectPr w:rsidR="003C5CB9" w:rsidRPr="00A24DAD" w:rsidSect="00C74CF0">
      <w:headerReference w:type="even" r:id="rId7"/>
      <w:headerReference w:type="default" r:id="rId8"/>
      <w:footerReference w:type="default" r:id="rId9"/>
      <w:headerReference w:type="first" r:id="rId10"/>
      <w:pgSz w:w="12242" w:h="16840" w:code="9"/>
      <w:pgMar w:top="1418" w:right="1134" w:bottom="1418" w:left="1701" w:header="709" w:footer="136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BDA1C" w14:textId="77777777" w:rsidR="00511354" w:rsidRDefault="00511354">
      <w:r>
        <w:separator/>
      </w:r>
    </w:p>
  </w:endnote>
  <w:endnote w:type="continuationSeparator" w:id="0">
    <w:p w14:paraId="7967F96E" w14:textId="77777777" w:rsidR="00511354" w:rsidRDefault="00511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786EC" w14:textId="77777777" w:rsidR="00377AB3" w:rsidRDefault="00963225" w:rsidP="00377AB3">
    <w:pPr>
      <w:pStyle w:val="Rodap1"/>
      <w:tabs>
        <w:tab w:val="clear" w:pos="4419"/>
        <w:tab w:val="center" w:pos="4639"/>
        <w:tab w:val="right" w:pos="9278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t xml:space="preserve">Câmara Municipal de Itaporã-TO – Rua </w:t>
    </w:r>
    <w:r w:rsidR="00C74CF0">
      <w:rPr>
        <w:sz w:val="18"/>
        <w:szCs w:val="18"/>
      </w:rPr>
      <w:t>Floriano Peixoto</w:t>
    </w:r>
    <w:r>
      <w:rPr>
        <w:sz w:val="18"/>
        <w:szCs w:val="18"/>
      </w:rPr>
      <w:t>,</w:t>
    </w:r>
    <w:r w:rsidR="00C74CF0">
      <w:rPr>
        <w:sz w:val="18"/>
        <w:szCs w:val="18"/>
      </w:rPr>
      <w:t xml:space="preserve"> nº 58</w:t>
    </w:r>
    <w:r>
      <w:rPr>
        <w:sz w:val="18"/>
        <w:szCs w:val="18"/>
      </w:rPr>
      <w:t>, Centro, CEP 77.740-000, Itaporã-TO</w:t>
    </w:r>
  </w:p>
  <w:p w14:paraId="1C1FDF95" w14:textId="77777777" w:rsidR="00377AB3" w:rsidRDefault="00963225" w:rsidP="00377AB3">
    <w:pPr>
      <w:pStyle w:val="Rodap1"/>
      <w:tabs>
        <w:tab w:val="clear" w:pos="4419"/>
        <w:tab w:val="center" w:pos="4639"/>
        <w:tab w:val="right" w:pos="9278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t xml:space="preserve">Contatos: (63) </w:t>
    </w:r>
    <w:r w:rsidR="00C74CF0">
      <w:rPr>
        <w:sz w:val="18"/>
        <w:szCs w:val="18"/>
      </w:rPr>
      <w:t xml:space="preserve">99130-2694 </w:t>
    </w:r>
    <w:r>
      <w:rPr>
        <w:sz w:val="18"/>
        <w:szCs w:val="18"/>
      </w:rPr>
      <w:t xml:space="preserve"> </w:t>
    </w:r>
    <w:r w:rsidR="00C74CF0">
      <w:rPr>
        <w:sz w:val="18"/>
        <w:szCs w:val="18"/>
      </w:rPr>
      <w:t xml:space="preserve"> </w:t>
    </w:r>
    <w:r>
      <w:rPr>
        <w:sz w:val="18"/>
        <w:szCs w:val="18"/>
      </w:rPr>
      <w:t>Institucional:</w:t>
    </w:r>
    <w:r w:rsidRPr="00D35096">
      <w:rPr>
        <w:sz w:val="18"/>
        <w:szCs w:val="18"/>
      </w:rPr>
      <w:t>camara@itaporadotocantins.to.leg.br</w:t>
    </w:r>
  </w:p>
  <w:p w14:paraId="0DD1146C" w14:textId="77777777" w:rsidR="00377AB3" w:rsidRDefault="005113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EFC00" w14:textId="77777777" w:rsidR="00511354" w:rsidRDefault="00511354">
      <w:r>
        <w:separator/>
      </w:r>
    </w:p>
  </w:footnote>
  <w:footnote w:type="continuationSeparator" w:id="0">
    <w:p w14:paraId="030EDF0D" w14:textId="77777777" w:rsidR="00511354" w:rsidRDefault="00511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E0E02" w14:textId="77777777" w:rsidR="0003684A" w:rsidRDefault="00511354">
    <w:pPr>
      <w:pStyle w:val="Cabealho"/>
    </w:pPr>
    <w:r>
      <w:rPr>
        <w:noProof/>
      </w:rPr>
      <w:pict w14:anchorId="485AD7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3126" o:spid="_x0000_s2049" type="#_x0000_t75" style="position:absolute;margin-left:0;margin-top:0;width:425.15pt;height:425.15pt;z-index:-251658240;mso-position-horizontal:center;mso-position-horizontal-relative:margin;mso-position-vertical:center;mso-position-vertical-relative:margin" o:allowincell="f">
          <v:imagedata r:id="rId1" o:title="Texto do seu parágraf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08C3F" w14:textId="77777777" w:rsidR="00377AB3" w:rsidRDefault="00963225" w:rsidP="0071306D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6000559D" wp14:editId="07E15E0D">
          <wp:simplePos x="0" y="0"/>
          <wp:positionH relativeFrom="margin">
            <wp:align>center</wp:align>
          </wp:positionH>
          <wp:positionV relativeFrom="paragraph">
            <wp:posOffset>-328295</wp:posOffset>
          </wp:positionV>
          <wp:extent cx="1266825" cy="1095375"/>
          <wp:effectExtent l="0" t="0" r="9525" b="9525"/>
          <wp:wrapNone/>
          <wp:docPr id="10" name="Image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BE1CF6B" wp14:editId="50DF2CA3">
              <wp:simplePos x="0" y="0"/>
              <wp:positionH relativeFrom="margin">
                <wp:posOffset>900430</wp:posOffset>
              </wp:positionH>
              <wp:positionV relativeFrom="paragraph">
                <wp:posOffset>-140335</wp:posOffset>
              </wp:positionV>
              <wp:extent cx="3873500" cy="741680"/>
              <wp:effectExtent l="0" t="0" r="0" b="127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3500" cy="741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FB6930" w14:textId="77777777" w:rsidR="00377AB3" w:rsidRDefault="00963225" w:rsidP="00377AB3">
                          <w: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E1CF6B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left:0;text-align:left;margin-left:70.9pt;margin-top:-11.05pt;width:305pt;height:58.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" filled="f" stroked="f">
              <v:textbox>
                <w:txbxContent>
                  <w:p w14:paraId="18FB6930" w14:textId="77777777" w:rsidR="00377AB3" w:rsidRDefault="00963225" w:rsidP="00377AB3">
                    <w: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0F1346F" w14:textId="77777777" w:rsidR="00377AB3" w:rsidRDefault="00511354" w:rsidP="0071306D">
    <w:pPr>
      <w:pStyle w:val="Cabealho"/>
      <w:jc w:val="center"/>
    </w:pPr>
  </w:p>
  <w:p w14:paraId="707587B9" w14:textId="77777777" w:rsidR="00377AB3" w:rsidRDefault="00511354" w:rsidP="0071306D">
    <w:pPr>
      <w:pStyle w:val="Cabealho"/>
      <w:jc w:val="center"/>
    </w:pPr>
  </w:p>
  <w:p w14:paraId="67E4B8B8" w14:textId="77777777" w:rsidR="0071306D" w:rsidRDefault="00511354" w:rsidP="0071306D">
    <w:pPr>
      <w:pStyle w:val="SemEspaamento"/>
      <w:tabs>
        <w:tab w:val="left" w:pos="2865"/>
        <w:tab w:val="right" w:pos="9498"/>
      </w:tabs>
      <w:ind w:left="-426"/>
      <w:jc w:val="center"/>
      <w:rPr>
        <w:b/>
        <w:sz w:val="22"/>
        <w:szCs w:val="22"/>
      </w:rPr>
    </w:pPr>
  </w:p>
  <w:p w14:paraId="4C8F5611" w14:textId="77777777" w:rsidR="0092018C" w:rsidRDefault="0092018C" w:rsidP="0071306D">
    <w:pPr>
      <w:pStyle w:val="SemEspaamento"/>
      <w:tabs>
        <w:tab w:val="left" w:pos="2865"/>
        <w:tab w:val="right" w:pos="9498"/>
      </w:tabs>
      <w:jc w:val="center"/>
      <w:rPr>
        <w:b/>
        <w:sz w:val="22"/>
        <w:szCs w:val="22"/>
      </w:rPr>
    </w:pPr>
    <w:bookmarkStart w:id="0" w:name="_Hlk187085602"/>
  </w:p>
  <w:p w14:paraId="31E5A13E" w14:textId="77777777" w:rsidR="0071306D" w:rsidRPr="0092018C" w:rsidRDefault="00963225" w:rsidP="0071306D">
    <w:pPr>
      <w:pStyle w:val="SemEspaamento"/>
      <w:tabs>
        <w:tab w:val="left" w:pos="2865"/>
        <w:tab w:val="right" w:pos="9498"/>
      </w:tabs>
      <w:jc w:val="center"/>
      <w:rPr>
        <w:b/>
        <w:sz w:val="20"/>
        <w:szCs w:val="20"/>
      </w:rPr>
    </w:pPr>
    <w:r w:rsidRPr="0092018C">
      <w:rPr>
        <w:b/>
        <w:sz w:val="20"/>
        <w:szCs w:val="20"/>
      </w:rPr>
      <w:t>ESTADO DO TOCANTINS</w:t>
    </w:r>
  </w:p>
  <w:p w14:paraId="5167A3E9" w14:textId="77777777" w:rsidR="0071306D" w:rsidRPr="0092018C" w:rsidRDefault="00963225" w:rsidP="0071306D">
    <w:pPr>
      <w:pStyle w:val="SemEspaamento"/>
      <w:tabs>
        <w:tab w:val="left" w:pos="2865"/>
        <w:tab w:val="right" w:pos="9355"/>
      </w:tabs>
      <w:jc w:val="center"/>
      <w:rPr>
        <w:b/>
        <w:bCs/>
        <w:sz w:val="20"/>
        <w:szCs w:val="20"/>
      </w:rPr>
    </w:pPr>
    <w:r w:rsidRPr="0092018C">
      <w:rPr>
        <w:b/>
        <w:bCs/>
        <w:sz w:val="20"/>
        <w:szCs w:val="20"/>
      </w:rPr>
      <w:t>CÂMARA MUNICIPAL DE ITAPORÃ-TO</w:t>
    </w:r>
  </w:p>
  <w:p w14:paraId="1007FA10" w14:textId="77777777" w:rsidR="0071306D" w:rsidRPr="0092018C" w:rsidRDefault="00963225" w:rsidP="0071306D">
    <w:pPr>
      <w:pStyle w:val="SemEspaamento"/>
      <w:tabs>
        <w:tab w:val="left" w:pos="2865"/>
        <w:tab w:val="right" w:pos="9355"/>
      </w:tabs>
      <w:jc w:val="center"/>
      <w:rPr>
        <w:b/>
        <w:bCs/>
        <w:sz w:val="20"/>
        <w:szCs w:val="20"/>
      </w:rPr>
    </w:pPr>
    <w:r w:rsidRPr="0092018C">
      <w:rPr>
        <w:b/>
        <w:bCs/>
        <w:sz w:val="20"/>
        <w:szCs w:val="20"/>
      </w:rPr>
      <w:t>GESTÃO 2025/2026</w:t>
    </w:r>
  </w:p>
  <w:p w14:paraId="1D10F82E" w14:textId="77777777" w:rsidR="0071306D" w:rsidRPr="0092018C" w:rsidRDefault="00963225" w:rsidP="0071306D">
    <w:pPr>
      <w:pStyle w:val="SemEspaamento"/>
      <w:tabs>
        <w:tab w:val="left" w:pos="2865"/>
        <w:tab w:val="right" w:pos="9355"/>
      </w:tabs>
      <w:jc w:val="center"/>
      <w:rPr>
        <w:i/>
        <w:iCs/>
        <w:sz w:val="20"/>
        <w:szCs w:val="20"/>
      </w:rPr>
    </w:pPr>
    <w:r w:rsidRPr="0092018C">
      <w:rPr>
        <w:b/>
        <w:bCs/>
        <w:i/>
        <w:iCs/>
        <w:sz w:val="20"/>
        <w:szCs w:val="20"/>
      </w:rPr>
      <w:t>ONDE SUA VOZ TEM PODER!</w:t>
    </w:r>
  </w:p>
  <w:bookmarkEnd w:id="0"/>
  <w:p w14:paraId="2F0DB150" w14:textId="77777777" w:rsidR="00CD491D" w:rsidRPr="00CD491D" w:rsidRDefault="00511354" w:rsidP="00CD491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77F40" w14:textId="77777777" w:rsidR="0003684A" w:rsidRDefault="00511354">
    <w:pPr>
      <w:pStyle w:val="Cabealho"/>
    </w:pPr>
    <w:r>
      <w:rPr>
        <w:noProof/>
      </w:rPr>
      <w:pict w14:anchorId="1CC051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3125" o:spid="_x0000_s2050" type="#_x0000_t75" style="position:absolute;margin-left:0;margin-top:0;width:425.15pt;height:425.15pt;z-index:-251657216;mso-position-horizontal:center;mso-position-horizontal-relative:margin;mso-position-vertical:center;mso-position-vertical-relative:margin" o:allowincell="f">
          <v:imagedata r:id="rId1" o:title="Texto do seu parágraf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CB9"/>
    <w:rsid w:val="00005A35"/>
    <w:rsid w:val="00010326"/>
    <w:rsid w:val="0002193B"/>
    <w:rsid w:val="00041D86"/>
    <w:rsid w:val="00083E88"/>
    <w:rsid w:val="000A3911"/>
    <w:rsid w:val="000D1B16"/>
    <w:rsid w:val="000D4515"/>
    <w:rsid w:val="000E017D"/>
    <w:rsid w:val="00106685"/>
    <w:rsid w:val="0013455A"/>
    <w:rsid w:val="00143EB5"/>
    <w:rsid w:val="00143FED"/>
    <w:rsid w:val="0014682A"/>
    <w:rsid w:val="001500BD"/>
    <w:rsid w:val="00161EFC"/>
    <w:rsid w:val="001908D6"/>
    <w:rsid w:val="001A2119"/>
    <w:rsid w:val="001A368F"/>
    <w:rsid w:val="001B3D9D"/>
    <w:rsid w:val="001B48F5"/>
    <w:rsid w:val="001B49EB"/>
    <w:rsid w:val="001D2A62"/>
    <w:rsid w:val="001D6010"/>
    <w:rsid w:val="001E423B"/>
    <w:rsid w:val="001F4792"/>
    <w:rsid w:val="002065DE"/>
    <w:rsid w:val="0021468C"/>
    <w:rsid w:val="00235F0E"/>
    <w:rsid w:val="00251444"/>
    <w:rsid w:val="00263129"/>
    <w:rsid w:val="002A60DD"/>
    <w:rsid w:val="002B75A4"/>
    <w:rsid w:val="002C0791"/>
    <w:rsid w:val="002C2E97"/>
    <w:rsid w:val="002D05B2"/>
    <w:rsid w:val="002D10FA"/>
    <w:rsid w:val="002D1684"/>
    <w:rsid w:val="002D51BD"/>
    <w:rsid w:val="002E5B7F"/>
    <w:rsid w:val="002F7FD6"/>
    <w:rsid w:val="00310285"/>
    <w:rsid w:val="00325C28"/>
    <w:rsid w:val="00336603"/>
    <w:rsid w:val="00350EC9"/>
    <w:rsid w:val="00357D75"/>
    <w:rsid w:val="0037400F"/>
    <w:rsid w:val="0039380F"/>
    <w:rsid w:val="003A3BFD"/>
    <w:rsid w:val="003C11EC"/>
    <w:rsid w:val="003C5CB9"/>
    <w:rsid w:val="003E4B12"/>
    <w:rsid w:val="003E5F79"/>
    <w:rsid w:val="003F1008"/>
    <w:rsid w:val="003F40AE"/>
    <w:rsid w:val="004478A8"/>
    <w:rsid w:val="00450B2C"/>
    <w:rsid w:val="004668D4"/>
    <w:rsid w:val="00492D5B"/>
    <w:rsid w:val="005000DB"/>
    <w:rsid w:val="00511354"/>
    <w:rsid w:val="005119A6"/>
    <w:rsid w:val="00514B66"/>
    <w:rsid w:val="0055219D"/>
    <w:rsid w:val="00552554"/>
    <w:rsid w:val="0056451F"/>
    <w:rsid w:val="00576465"/>
    <w:rsid w:val="005A0F45"/>
    <w:rsid w:val="005B42E3"/>
    <w:rsid w:val="005C64C1"/>
    <w:rsid w:val="00611452"/>
    <w:rsid w:val="006342F5"/>
    <w:rsid w:val="0064218F"/>
    <w:rsid w:val="00642A77"/>
    <w:rsid w:val="00645DEC"/>
    <w:rsid w:val="006611EE"/>
    <w:rsid w:val="0069437F"/>
    <w:rsid w:val="006C1A88"/>
    <w:rsid w:val="006C670D"/>
    <w:rsid w:val="006D0319"/>
    <w:rsid w:val="006E3C79"/>
    <w:rsid w:val="006F23D3"/>
    <w:rsid w:val="006F510D"/>
    <w:rsid w:val="006F72BE"/>
    <w:rsid w:val="0073157B"/>
    <w:rsid w:val="00734041"/>
    <w:rsid w:val="00742D78"/>
    <w:rsid w:val="00755045"/>
    <w:rsid w:val="007649C9"/>
    <w:rsid w:val="00766CA7"/>
    <w:rsid w:val="00792F92"/>
    <w:rsid w:val="00795309"/>
    <w:rsid w:val="007B246B"/>
    <w:rsid w:val="007B2500"/>
    <w:rsid w:val="007C4443"/>
    <w:rsid w:val="007D6B93"/>
    <w:rsid w:val="007F5326"/>
    <w:rsid w:val="00800377"/>
    <w:rsid w:val="00805A32"/>
    <w:rsid w:val="0080600A"/>
    <w:rsid w:val="00816AEB"/>
    <w:rsid w:val="00835835"/>
    <w:rsid w:val="00836C74"/>
    <w:rsid w:val="008754DC"/>
    <w:rsid w:val="008824EE"/>
    <w:rsid w:val="008E18DD"/>
    <w:rsid w:val="009160D3"/>
    <w:rsid w:val="0092018C"/>
    <w:rsid w:val="00955F05"/>
    <w:rsid w:val="00963225"/>
    <w:rsid w:val="009D159B"/>
    <w:rsid w:val="009E7C80"/>
    <w:rsid w:val="009F1784"/>
    <w:rsid w:val="00A20712"/>
    <w:rsid w:val="00A24DAD"/>
    <w:rsid w:val="00A3358B"/>
    <w:rsid w:val="00A71DF0"/>
    <w:rsid w:val="00A825E9"/>
    <w:rsid w:val="00A84FFE"/>
    <w:rsid w:val="00A864CD"/>
    <w:rsid w:val="00AB10CB"/>
    <w:rsid w:val="00AB69B0"/>
    <w:rsid w:val="00AB6E55"/>
    <w:rsid w:val="00AE3548"/>
    <w:rsid w:val="00B12B49"/>
    <w:rsid w:val="00B161EB"/>
    <w:rsid w:val="00B42C19"/>
    <w:rsid w:val="00B50D30"/>
    <w:rsid w:val="00B51752"/>
    <w:rsid w:val="00B64E16"/>
    <w:rsid w:val="00BB5CB1"/>
    <w:rsid w:val="00BD6320"/>
    <w:rsid w:val="00BE1D82"/>
    <w:rsid w:val="00C315D9"/>
    <w:rsid w:val="00C31F2E"/>
    <w:rsid w:val="00C537F5"/>
    <w:rsid w:val="00C74CF0"/>
    <w:rsid w:val="00C952F1"/>
    <w:rsid w:val="00CC5CBA"/>
    <w:rsid w:val="00CE6C1D"/>
    <w:rsid w:val="00CF00BC"/>
    <w:rsid w:val="00CF6894"/>
    <w:rsid w:val="00D05990"/>
    <w:rsid w:val="00D13FA7"/>
    <w:rsid w:val="00D4642E"/>
    <w:rsid w:val="00D464C9"/>
    <w:rsid w:val="00D566A4"/>
    <w:rsid w:val="00D56A09"/>
    <w:rsid w:val="00D75467"/>
    <w:rsid w:val="00DA03E9"/>
    <w:rsid w:val="00DA7EA6"/>
    <w:rsid w:val="00DB2375"/>
    <w:rsid w:val="00DC0DA8"/>
    <w:rsid w:val="00DD2E96"/>
    <w:rsid w:val="00E62484"/>
    <w:rsid w:val="00E838FF"/>
    <w:rsid w:val="00E90AE7"/>
    <w:rsid w:val="00E90EAE"/>
    <w:rsid w:val="00E94473"/>
    <w:rsid w:val="00E9679D"/>
    <w:rsid w:val="00E97F2F"/>
    <w:rsid w:val="00EA76BC"/>
    <w:rsid w:val="00F23984"/>
    <w:rsid w:val="00F31E7A"/>
    <w:rsid w:val="00F34C71"/>
    <w:rsid w:val="00F40386"/>
    <w:rsid w:val="00F84092"/>
    <w:rsid w:val="00F92367"/>
    <w:rsid w:val="00F92419"/>
    <w:rsid w:val="00F93AA2"/>
    <w:rsid w:val="00FB4F77"/>
    <w:rsid w:val="00FD7806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A07B902"/>
  <w15:chartTrackingRefBased/>
  <w15:docId w15:val="{BFA54A76-7C22-41F8-868C-6AA6EA65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5CB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C5CB9"/>
  </w:style>
  <w:style w:type="paragraph" w:styleId="Rodap">
    <w:name w:val="footer"/>
    <w:basedOn w:val="Normal"/>
    <w:link w:val="RodapChar"/>
    <w:uiPriority w:val="99"/>
    <w:unhideWhenUsed/>
    <w:rsid w:val="003C5CB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C5CB9"/>
  </w:style>
  <w:style w:type="character" w:styleId="Hyperlink">
    <w:name w:val="Hyperlink"/>
    <w:basedOn w:val="Fontepargpadro"/>
    <w:uiPriority w:val="99"/>
    <w:unhideWhenUsed/>
    <w:rsid w:val="003C5CB9"/>
    <w:rPr>
      <w:color w:val="0563C1" w:themeColor="hyperlink"/>
      <w:u w:val="single"/>
    </w:rPr>
  </w:style>
  <w:style w:type="character" w:customStyle="1" w:styleId="SemEspaamentoChar">
    <w:name w:val="Sem Espaçamento Char"/>
    <w:link w:val="SemEspaamento"/>
    <w:uiPriority w:val="1"/>
    <w:locked/>
    <w:rsid w:val="003C5CB9"/>
    <w:rPr>
      <w:rFonts w:ascii="Times New Roman" w:eastAsia="Times New Roman" w:hAnsi="Times New Roman" w:cs="Times New Roman"/>
      <w:sz w:val="24"/>
      <w:szCs w:val="32"/>
    </w:rPr>
  </w:style>
  <w:style w:type="paragraph" w:styleId="SemEspaamento">
    <w:name w:val="No Spacing"/>
    <w:basedOn w:val="Normal"/>
    <w:link w:val="SemEspaamentoChar"/>
    <w:uiPriority w:val="1"/>
    <w:qFormat/>
    <w:rsid w:val="003C5CB9"/>
    <w:rPr>
      <w:szCs w:val="32"/>
      <w:lang w:eastAsia="en-US"/>
    </w:rPr>
  </w:style>
  <w:style w:type="paragraph" w:customStyle="1" w:styleId="Rodap1">
    <w:name w:val="Rodapé1"/>
    <w:basedOn w:val="Normal"/>
    <w:qFormat/>
    <w:rsid w:val="003C5CB9"/>
    <w:pPr>
      <w:tabs>
        <w:tab w:val="center" w:pos="4419"/>
        <w:tab w:val="right" w:pos="8838"/>
      </w:tabs>
      <w:suppressAutoHyphens/>
      <w:autoSpaceDN w:val="0"/>
    </w:pPr>
    <w:rPr>
      <w:kern w:val="3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0AE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0AE7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6248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248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248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248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248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98FF2-0A4B-4019-A0CA-342E7251C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CAMARAITA</dc:creator>
  <cp:keywords/>
  <dc:description/>
  <cp:lastModifiedBy>USUARIO</cp:lastModifiedBy>
  <cp:revision>4</cp:revision>
  <cp:lastPrinted>2025-10-21T10:12:00Z</cp:lastPrinted>
  <dcterms:created xsi:type="dcterms:W3CDTF">2025-10-17T13:16:00Z</dcterms:created>
  <dcterms:modified xsi:type="dcterms:W3CDTF">2025-10-21T10:13:00Z</dcterms:modified>
</cp:coreProperties>
</file>